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96" w:rsidRPr="00EF4E13" w:rsidRDefault="00012396" w:rsidP="00012396">
      <w:pPr>
        <w:keepNext/>
        <w:tabs>
          <w:tab w:val="left" w:pos="708"/>
        </w:tabs>
        <w:suppressAutoHyphens/>
        <w:jc w:val="center"/>
        <w:outlineLvl w:val="2"/>
        <w:rPr>
          <w:rFonts w:eastAsia="Times New Roman" w:cs="Times New Roman"/>
          <w:b/>
          <w:bCs/>
          <w:sz w:val="28"/>
          <w:szCs w:val="28"/>
          <w:lang w:val="uk-UA" w:eastAsia="ar-SA"/>
        </w:rPr>
      </w:pPr>
      <w:r w:rsidRPr="00EF4E13">
        <w:rPr>
          <w:rFonts w:eastAsia="Times New Roman" w:cs="Times New Roman"/>
          <w:b/>
          <w:bCs/>
          <w:sz w:val="28"/>
          <w:szCs w:val="28"/>
          <w:lang w:val="uk-UA" w:eastAsia="ar-SA"/>
        </w:rPr>
        <w:t>Вимоги до претендентів на вакантну посаду директора</w:t>
      </w:r>
    </w:p>
    <w:p w:rsidR="00012396" w:rsidRPr="00EF4E13" w:rsidRDefault="00012396" w:rsidP="00012396">
      <w:pPr>
        <w:ind w:right="-1" w:firstLine="567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val="uk-UA" w:eastAsia="ar-SA"/>
        </w:rPr>
      </w:pPr>
      <w:proofErr w:type="spellStart"/>
      <w:r w:rsidRPr="00EF4E13">
        <w:rPr>
          <w:rFonts w:eastAsia="Times New Roman" w:cs="Times New Roman"/>
          <w:b/>
          <w:bCs/>
          <w:sz w:val="28"/>
          <w:szCs w:val="28"/>
          <w:lang w:val="uk-UA" w:eastAsia="ar-SA"/>
        </w:rPr>
        <w:t>Олександрівського</w:t>
      </w:r>
      <w:proofErr w:type="spellEnd"/>
      <w:r w:rsidRPr="00EF4E13">
        <w:rPr>
          <w:rFonts w:eastAsia="Times New Roman" w:cs="Times New Roman"/>
          <w:b/>
          <w:bCs/>
          <w:sz w:val="28"/>
          <w:szCs w:val="28"/>
          <w:lang w:val="uk-UA" w:eastAsia="ar-SA"/>
        </w:rPr>
        <w:t xml:space="preserve"> закладу загальної середньої освіти</w:t>
      </w:r>
    </w:p>
    <w:p w:rsidR="00012396" w:rsidRPr="00EF4E13" w:rsidRDefault="00012396" w:rsidP="00012396">
      <w:pPr>
        <w:ind w:right="-1" w:firstLine="567"/>
        <w:jc w:val="center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proofErr w:type="spellStart"/>
      <w:r w:rsidRPr="00EF4E13">
        <w:rPr>
          <w:rFonts w:eastAsia="Times New Roman" w:cs="Times New Roman"/>
          <w:b/>
          <w:bCs/>
          <w:sz w:val="28"/>
          <w:szCs w:val="28"/>
          <w:lang w:val="uk-UA" w:eastAsia="ar-SA"/>
        </w:rPr>
        <w:t>Фонтанської</w:t>
      </w:r>
      <w:proofErr w:type="spellEnd"/>
      <w:r w:rsidRPr="00EF4E13">
        <w:rPr>
          <w:rFonts w:eastAsia="Times New Roman" w:cs="Times New Roman"/>
          <w:b/>
          <w:bCs/>
          <w:sz w:val="28"/>
          <w:szCs w:val="28"/>
          <w:lang w:val="uk-UA" w:eastAsia="ar-SA"/>
        </w:rPr>
        <w:t xml:space="preserve"> сільської ради  Одеського району Одеської області</w:t>
      </w:r>
      <w:r w:rsidRPr="00EF4E13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ar-SA"/>
        </w:rPr>
        <w:t>:</w:t>
      </w:r>
    </w:p>
    <w:p w:rsidR="00012396" w:rsidRPr="00093D08" w:rsidRDefault="00012396" w:rsidP="00012396">
      <w:pPr>
        <w:suppressAutoHyphens/>
        <w:rPr>
          <w:rFonts w:eastAsia="Times New Roman" w:cs="Times New Roman"/>
          <w:szCs w:val="24"/>
          <w:lang w:val="uk-UA" w:eastAsia="ar-SA"/>
        </w:rPr>
      </w:pPr>
    </w:p>
    <w:p w:rsidR="00012396" w:rsidRPr="00EF4E13" w:rsidRDefault="00012396" w:rsidP="00012396">
      <w:pPr>
        <w:keepNext/>
        <w:numPr>
          <w:ilvl w:val="0"/>
          <w:numId w:val="1"/>
        </w:numPr>
        <w:tabs>
          <w:tab w:val="left" w:pos="284"/>
        </w:tabs>
        <w:suppressAutoHyphens/>
        <w:outlineLvl w:val="2"/>
        <w:rPr>
          <w:rFonts w:eastAsia="Times New Roman" w:cs="Times New Roman"/>
          <w:bCs/>
          <w:sz w:val="28"/>
          <w:szCs w:val="28"/>
          <w:lang w:val="uk-UA" w:eastAsia="ar-SA"/>
        </w:rPr>
      </w:pPr>
      <w:r w:rsidRPr="00EF4E13">
        <w:rPr>
          <w:rFonts w:eastAsia="Times New Roman" w:cs="Times New Roman"/>
          <w:bCs/>
          <w:sz w:val="28"/>
          <w:szCs w:val="28"/>
          <w:lang w:val="uk-UA" w:eastAsia="ar-SA"/>
        </w:rPr>
        <w:t>є громадянином України;</w:t>
      </w:r>
    </w:p>
    <w:p w:rsidR="00012396" w:rsidRPr="00EF4E13" w:rsidRDefault="00012396" w:rsidP="00012396">
      <w:pPr>
        <w:keepNext/>
        <w:numPr>
          <w:ilvl w:val="0"/>
          <w:numId w:val="1"/>
        </w:numPr>
        <w:tabs>
          <w:tab w:val="left" w:pos="284"/>
        </w:tabs>
        <w:suppressAutoHyphens/>
        <w:outlineLvl w:val="2"/>
        <w:rPr>
          <w:rFonts w:eastAsia="Times New Roman" w:cs="Times New Roman"/>
          <w:bCs/>
          <w:sz w:val="28"/>
          <w:szCs w:val="28"/>
          <w:lang w:val="uk-UA" w:eastAsia="ar-SA"/>
        </w:rPr>
      </w:pPr>
      <w:r w:rsidRPr="00EF4E13">
        <w:rPr>
          <w:rFonts w:eastAsia="Times New Roman" w:cs="Times New Roman"/>
          <w:bCs/>
          <w:sz w:val="28"/>
          <w:szCs w:val="28"/>
          <w:lang w:val="uk-UA" w:eastAsia="ar-SA"/>
        </w:rPr>
        <w:t>вільно володіє державною мовою;</w:t>
      </w:r>
    </w:p>
    <w:p w:rsidR="00012396" w:rsidRPr="00EF4E13" w:rsidRDefault="00012396" w:rsidP="00012396">
      <w:pPr>
        <w:keepNext/>
        <w:numPr>
          <w:ilvl w:val="0"/>
          <w:numId w:val="1"/>
        </w:numPr>
        <w:tabs>
          <w:tab w:val="left" w:pos="284"/>
        </w:tabs>
        <w:suppressAutoHyphens/>
        <w:outlineLvl w:val="2"/>
        <w:rPr>
          <w:rFonts w:eastAsia="Times New Roman" w:cs="Times New Roman"/>
          <w:bCs/>
          <w:sz w:val="28"/>
          <w:szCs w:val="28"/>
          <w:lang w:val="uk-UA" w:eastAsia="ar-SA"/>
        </w:rPr>
      </w:pPr>
      <w:r w:rsidRPr="00EF4E13">
        <w:rPr>
          <w:rFonts w:eastAsia="Times New Roman" w:cs="Times New Roman"/>
          <w:bCs/>
          <w:sz w:val="28"/>
          <w:szCs w:val="28"/>
          <w:lang w:val="uk-UA" w:eastAsia="ar-SA"/>
        </w:rPr>
        <w:t xml:space="preserve">має вищу освіту ступеня не нижче спеціаліста магістра (спеціаліста); </w:t>
      </w:r>
    </w:p>
    <w:p w:rsidR="00012396" w:rsidRPr="00EF4E13" w:rsidRDefault="00012396" w:rsidP="00012396">
      <w:pPr>
        <w:keepNext/>
        <w:numPr>
          <w:ilvl w:val="0"/>
          <w:numId w:val="1"/>
        </w:numPr>
        <w:tabs>
          <w:tab w:val="left" w:pos="284"/>
        </w:tabs>
        <w:suppressAutoHyphens/>
        <w:outlineLvl w:val="2"/>
        <w:rPr>
          <w:rFonts w:eastAsia="Times New Roman" w:cs="Times New Roman"/>
          <w:bCs/>
          <w:sz w:val="28"/>
          <w:szCs w:val="28"/>
          <w:lang w:val="uk-UA" w:eastAsia="ar-SA"/>
        </w:rPr>
      </w:pPr>
      <w:r w:rsidRPr="00EF4E13">
        <w:rPr>
          <w:rFonts w:eastAsia="Times New Roman" w:cs="Times New Roman"/>
          <w:bCs/>
          <w:sz w:val="28"/>
          <w:szCs w:val="28"/>
          <w:lang w:val="uk-UA" w:eastAsia="ar-SA"/>
        </w:rPr>
        <w:t>стаж педагогічної роботи не менше трьох років.</w:t>
      </w:r>
    </w:p>
    <w:p w:rsidR="00B95987" w:rsidRPr="00012396" w:rsidRDefault="00B95987">
      <w:pPr>
        <w:rPr>
          <w:lang w:val="uk-UA"/>
        </w:rPr>
      </w:pPr>
    </w:p>
    <w:sectPr w:rsidR="00B95987" w:rsidRPr="0001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6D9D"/>
    <w:multiLevelType w:val="hybridMultilevel"/>
    <w:tmpl w:val="FCEE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987"/>
    <w:rsid w:val="00012396"/>
    <w:rsid w:val="00B9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9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NOFACELOL</dc:creator>
  <cp:keywords/>
  <dc:description/>
  <cp:lastModifiedBy>NOFACELOL</cp:lastModifiedBy>
  <cp:revision>3</cp:revision>
  <dcterms:created xsi:type="dcterms:W3CDTF">2021-03-24T10:58:00Z</dcterms:created>
  <dcterms:modified xsi:type="dcterms:W3CDTF">2021-03-24T10:59:00Z</dcterms:modified>
</cp:coreProperties>
</file>